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3F03" w14:textId="22EA1EF5" w:rsidR="007813C7" w:rsidRDefault="007813C7" w:rsidP="00F61880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0AB26577" wp14:editId="78EB2C24">
            <wp:extent cx="5749925" cy="526415"/>
            <wp:effectExtent l="0" t="0" r="3175" b="6985"/>
            <wp:docPr id="1" name="Obraz 1" descr="C:\Users\unia\Desktop\logo\Bez nazwy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nia\Desktop\logo\Bez nazwy-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953E7" w14:textId="77777777" w:rsidR="007813C7" w:rsidRDefault="007813C7" w:rsidP="007813C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55792ADA" w14:textId="0C7BD2FD" w:rsidR="00F61880" w:rsidRDefault="00F61880" w:rsidP="00F61880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F61880">
        <w:rPr>
          <w:rFonts w:cstheme="minorHAnsi"/>
          <w:b/>
          <w:bCs/>
          <w:sz w:val="28"/>
          <w:szCs w:val="28"/>
        </w:rPr>
        <w:t xml:space="preserve">Aneks </w:t>
      </w:r>
      <w:r w:rsidR="00EA7535">
        <w:rPr>
          <w:rFonts w:cstheme="minorHAnsi"/>
          <w:b/>
          <w:bCs/>
          <w:sz w:val="28"/>
          <w:szCs w:val="28"/>
        </w:rPr>
        <w:t xml:space="preserve">nr 1  z dnia </w:t>
      </w:r>
      <w:r w:rsidR="00EA7535" w:rsidRPr="0027697D">
        <w:rPr>
          <w:rFonts w:cstheme="minorHAnsi"/>
          <w:b/>
          <w:bCs/>
          <w:sz w:val="28"/>
          <w:szCs w:val="28"/>
        </w:rPr>
        <w:t xml:space="preserve">01 września </w:t>
      </w:r>
      <w:r w:rsidR="00EA7535">
        <w:rPr>
          <w:rFonts w:cstheme="minorHAnsi"/>
          <w:b/>
          <w:bCs/>
          <w:sz w:val="28"/>
          <w:szCs w:val="28"/>
        </w:rPr>
        <w:t>202</w:t>
      </w:r>
      <w:r w:rsidR="00E17134">
        <w:rPr>
          <w:rFonts w:cstheme="minorHAnsi"/>
          <w:b/>
          <w:bCs/>
          <w:sz w:val="28"/>
          <w:szCs w:val="28"/>
        </w:rPr>
        <w:t>1</w:t>
      </w:r>
      <w:r w:rsidR="00EA7535">
        <w:rPr>
          <w:rFonts w:cstheme="minorHAnsi"/>
          <w:b/>
          <w:bCs/>
          <w:sz w:val="28"/>
          <w:szCs w:val="28"/>
        </w:rPr>
        <w:t xml:space="preserve"> roku </w:t>
      </w:r>
      <w:r w:rsidRPr="00F61880">
        <w:rPr>
          <w:rFonts w:cstheme="minorHAnsi"/>
          <w:b/>
          <w:bCs/>
          <w:sz w:val="28"/>
          <w:szCs w:val="28"/>
        </w:rPr>
        <w:t>do Regulaminu rekrutacji</w:t>
      </w:r>
    </w:p>
    <w:p w14:paraId="4F2DF081" w14:textId="30705E41" w:rsidR="00EA7535" w:rsidRDefault="00EA7535" w:rsidP="00F61880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</w:p>
    <w:p w14:paraId="332C47D2" w14:textId="2A09DF72" w:rsidR="00EA7535" w:rsidRPr="00F867D0" w:rsidRDefault="00EA7535" w:rsidP="00EA7535">
      <w:pPr>
        <w:spacing w:after="0" w:line="360" w:lineRule="auto"/>
        <w:jc w:val="center"/>
        <w:rPr>
          <w:rFonts w:cstheme="minorHAnsi"/>
          <w:b/>
        </w:rPr>
      </w:pPr>
      <w:r w:rsidRPr="00F867D0">
        <w:rPr>
          <w:rFonts w:cstheme="minorHAnsi"/>
          <w:b/>
        </w:rPr>
        <w:t xml:space="preserve">do projektu pt. „Sukces w zasięgu ręki” o numerze 2020-1-PL01-KA102-078876 </w:t>
      </w:r>
      <w:r w:rsidR="007813C7">
        <w:rPr>
          <w:rFonts w:cstheme="minorHAnsi"/>
          <w:b/>
        </w:rPr>
        <w:br/>
      </w:r>
      <w:r w:rsidRPr="00F867D0">
        <w:rPr>
          <w:rFonts w:cstheme="minorHAnsi"/>
          <w:b/>
        </w:rPr>
        <w:t xml:space="preserve">w ramach projektu „Międzynarodowa mobilność edukacyjna uczniów i absolwentów </w:t>
      </w:r>
      <w:r w:rsidR="007813C7">
        <w:rPr>
          <w:rFonts w:cstheme="minorHAnsi"/>
          <w:b/>
        </w:rPr>
        <w:br/>
      </w:r>
      <w:r w:rsidRPr="00F867D0">
        <w:rPr>
          <w:rFonts w:cstheme="minorHAnsi"/>
          <w:b/>
        </w:rPr>
        <w:t xml:space="preserve">oraz kadry kształcenia zawodowego” realizowanego ze środków Programu Operacyjnego </w:t>
      </w:r>
      <w:r w:rsidR="007813C7">
        <w:rPr>
          <w:rFonts w:cstheme="minorHAnsi"/>
          <w:b/>
        </w:rPr>
        <w:br/>
      </w:r>
      <w:r w:rsidRPr="00F867D0">
        <w:rPr>
          <w:rFonts w:cstheme="minorHAnsi"/>
          <w:b/>
        </w:rPr>
        <w:t xml:space="preserve">Wiedza Edukacja Rozwój na zasadach Programu Erasmus+  w sektorze Kształcenie i szkolenia zawodowe, współfinansowanego z Europejskiego Funduszu Społecznego, realizowanego przez </w:t>
      </w:r>
      <w:r w:rsidR="007813C7">
        <w:rPr>
          <w:rFonts w:cstheme="minorHAnsi"/>
          <w:b/>
        </w:rPr>
        <w:br/>
      </w:r>
      <w:r w:rsidRPr="00F867D0">
        <w:rPr>
          <w:rFonts w:cstheme="minorHAnsi"/>
          <w:b/>
        </w:rPr>
        <w:t>Zespół Szkół Centrum Kształcenia Rolniczego im. Jadwigi Dziubińskiej w Starym Brześciu</w:t>
      </w:r>
    </w:p>
    <w:p w14:paraId="61DCB1D6" w14:textId="77777777" w:rsidR="00EA7535" w:rsidRDefault="00EA7535" w:rsidP="00EA7535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</w:p>
    <w:p w14:paraId="2EFCC312" w14:textId="68C3229D" w:rsidR="00010BD6" w:rsidRPr="0027697D" w:rsidRDefault="00010BD6" w:rsidP="00010BD6">
      <w:pPr>
        <w:spacing w:after="0" w:line="360" w:lineRule="auto"/>
        <w:jc w:val="both"/>
        <w:rPr>
          <w:rFonts w:cstheme="minorHAnsi"/>
          <w:bCs/>
        </w:rPr>
      </w:pPr>
      <w:r w:rsidRPr="0027697D">
        <w:rPr>
          <w:rFonts w:cstheme="minorHAnsi"/>
          <w:bCs/>
        </w:rPr>
        <w:t>Z dniem 01 września 2021r. wprowadza się następujące zmiany</w:t>
      </w:r>
      <w:r w:rsidR="00976400" w:rsidRPr="0027697D">
        <w:rPr>
          <w:rFonts w:cstheme="minorHAnsi"/>
          <w:bCs/>
        </w:rPr>
        <w:t xml:space="preserve"> do Regulaminu </w:t>
      </w:r>
      <w:r w:rsidR="00B3381C" w:rsidRPr="0027697D">
        <w:rPr>
          <w:rFonts w:cstheme="minorHAnsi"/>
          <w:bCs/>
        </w:rPr>
        <w:t>r</w:t>
      </w:r>
      <w:r w:rsidR="00976400" w:rsidRPr="0027697D">
        <w:rPr>
          <w:rFonts w:cstheme="minorHAnsi"/>
          <w:bCs/>
        </w:rPr>
        <w:t>ekrutacji</w:t>
      </w:r>
      <w:r w:rsidRPr="0027697D">
        <w:rPr>
          <w:rFonts w:cstheme="minorHAnsi"/>
          <w:bCs/>
        </w:rPr>
        <w:t>:</w:t>
      </w:r>
    </w:p>
    <w:p w14:paraId="3C85FEC7" w14:textId="77777777" w:rsidR="00010BD6" w:rsidRPr="00010BD6" w:rsidRDefault="00010BD6" w:rsidP="00010BD6">
      <w:pPr>
        <w:spacing w:after="0" w:line="360" w:lineRule="auto"/>
        <w:jc w:val="both"/>
        <w:rPr>
          <w:rFonts w:cstheme="minorHAnsi"/>
          <w:b/>
          <w:bCs/>
        </w:rPr>
      </w:pPr>
    </w:p>
    <w:p w14:paraId="21EF7C27" w14:textId="44CC193B" w:rsidR="00F61880" w:rsidRDefault="00EA7535" w:rsidP="00F61880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§ 2 pkt 1 otrzymuje brzmienie:</w:t>
      </w:r>
    </w:p>
    <w:p w14:paraId="34D96C6E" w14:textId="01756C8C" w:rsidR="00F61880" w:rsidRPr="00F867D0" w:rsidRDefault="00F61880" w:rsidP="007813C7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Komisja Rekrutacyjna składa się z:</w:t>
      </w:r>
    </w:p>
    <w:p w14:paraId="142176D4" w14:textId="16417141" w:rsidR="00F61880" w:rsidRPr="00F867D0" w:rsidRDefault="00F61880" w:rsidP="007813C7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• koordynatora projektu</w:t>
      </w:r>
      <w:r w:rsidR="007813C7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="00EA7535">
        <w:rPr>
          <w:rFonts w:cstheme="minorHAnsi"/>
        </w:rPr>
        <w:t xml:space="preserve"> Izabela Skoczylas</w:t>
      </w:r>
    </w:p>
    <w:p w14:paraId="62D865B3" w14:textId="67A28415" w:rsidR="00F61880" w:rsidRPr="00F867D0" w:rsidRDefault="00F61880" w:rsidP="007813C7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• kie</w:t>
      </w:r>
      <w:r>
        <w:rPr>
          <w:rFonts w:cstheme="minorHAnsi"/>
        </w:rPr>
        <w:t>rownika praktycznej nauki zawodu</w:t>
      </w:r>
      <w:r w:rsidR="007813C7">
        <w:rPr>
          <w:rFonts w:cstheme="minorHAnsi"/>
        </w:rPr>
        <w:t xml:space="preserve"> </w:t>
      </w:r>
      <w:r>
        <w:rPr>
          <w:rFonts w:cstheme="minorHAnsi"/>
        </w:rPr>
        <w:t>-  Aleksandra Mroczkowska</w:t>
      </w:r>
    </w:p>
    <w:p w14:paraId="22C27732" w14:textId="60B1FFAE" w:rsidR="00F61880" w:rsidRPr="00F867D0" w:rsidRDefault="00F61880" w:rsidP="007813C7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• nauczyciela języka angielskiego</w:t>
      </w:r>
      <w:r w:rsidR="007813C7">
        <w:rPr>
          <w:rFonts w:cstheme="minorHAnsi"/>
        </w:rPr>
        <w:t xml:space="preserve"> </w:t>
      </w:r>
      <w:r>
        <w:rPr>
          <w:rFonts w:cstheme="minorHAnsi"/>
        </w:rPr>
        <w:t>- Ewa Pawlak</w:t>
      </w:r>
    </w:p>
    <w:p w14:paraId="1963739C" w14:textId="10D1D5BC" w:rsidR="00F61880" w:rsidRDefault="00F61880" w:rsidP="007813C7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• pedagoga</w:t>
      </w:r>
      <w:r>
        <w:rPr>
          <w:rFonts w:cstheme="minorHAnsi"/>
        </w:rPr>
        <w:t>- Ewa Mazurkiewicz</w:t>
      </w:r>
    </w:p>
    <w:p w14:paraId="5D013A7A" w14:textId="77777777" w:rsidR="00EA7535" w:rsidRDefault="00EA7535" w:rsidP="007813C7">
      <w:pPr>
        <w:spacing w:after="0" w:line="360" w:lineRule="auto"/>
        <w:jc w:val="both"/>
        <w:rPr>
          <w:rFonts w:cstheme="minorHAnsi"/>
        </w:rPr>
      </w:pPr>
    </w:p>
    <w:p w14:paraId="2B8B880C" w14:textId="398EAA4B" w:rsidR="00EA7535" w:rsidRDefault="008125E7" w:rsidP="007813C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§ 2 pkt 5 otrzymuje brzmienie:</w:t>
      </w:r>
    </w:p>
    <w:p w14:paraId="28B3ED95" w14:textId="19AE257A" w:rsidR="008125E7" w:rsidRDefault="008125E7" w:rsidP="007813C7">
      <w:pPr>
        <w:spacing w:after="0" w:line="360" w:lineRule="auto"/>
        <w:jc w:val="both"/>
        <w:rPr>
          <w:rFonts w:cstheme="minorHAnsi"/>
        </w:rPr>
      </w:pPr>
    </w:p>
    <w:p w14:paraId="45D5AF8A" w14:textId="5D533A1B" w:rsidR="008125E7" w:rsidRPr="00F867D0" w:rsidRDefault="008125E7" w:rsidP="007813C7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 xml:space="preserve">Cel projektu: </w:t>
      </w:r>
    </w:p>
    <w:p w14:paraId="31BC15BA" w14:textId="77777777" w:rsidR="008125E7" w:rsidRPr="00F867D0" w:rsidRDefault="008125E7" w:rsidP="007813C7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Cel główny:</w:t>
      </w:r>
    </w:p>
    <w:p w14:paraId="179A5D2F" w14:textId="77777777" w:rsidR="008125E7" w:rsidRPr="00F867D0" w:rsidRDefault="008125E7" w:rsidP="007813C7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Projekt ma na celu umożliwienie 60 uczniom/uczennicom Zespołu Szkół Centrum Kształcenia Rolniczego w Starym Brześciu nabycie kompetencji społecznych i kwalifikacji zawodowych poprzez realizację praktyk w warunkach międzynarodowych w okresie 01/10/2020 - 30/09/2022.</w:t>
      </w:r>
    </w:p>
    <w:p w14:paraId="17F59B09" w14:textId="77777777" w:rsidR="008125E7" w:rsidRPr="00F867D0" w:rsidRDefault="008125E7" w:rsidP="007813C7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Cele szczegółowe:</w:t>
      </w:r>
    </w:p>
    <w:p w14:paraId="44495C45" w14:textId="2C6D46E5" w:rsidR="008125E7" w:rsidRPr="007813C7" w:rsidRDefault="008125E7" w:rsidP="007813C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7813C7">
        <w:rPr>
          <w:rFonts w:cstheme="minorHAnsi"/>
        </w:rPr>
        <w:t>umożliwienie 60 uczestnikom/</w:t>
      </w:r>
      <w:proofErr w:type="spellStart"/>
      <w:r w:rsidRPr="007813C7">
        <w:rPr>
          <w:rFonts w:cstheme="minorHAnsi"/>
        </w:rPr>
        <w:t>czkom</w:t>
      </w:r>
      <w:proofErr w:type="spellEnd"/>
      <w:r w:rsidRPr="007813C7">
        <w:rPr>
          <w:rFonts w:cstheme="minorHAnsi"/>
        </w:rPr>
        <w:t xml:space="preserve"> poznania środowiska zawodowego, organizacji i kultury pracy </w:t>
      </w:r>
      <w:r w:rsidR="007813C7" w:rsidRPr="007813C7">
        <w:rPr>
          <w:rFonts w:cstheme="minorHAnsi"/>
        </w:rPr>
        <w:br/>
      </w:r>
      <w:r w:rsidRPr="007813C7">
        <w:rPr>
          <w:rFonts w:cstheme="minorHAnsi"/>
        </w:rPr>
        <w:t>w innym kraju</w:t>
      </w:r>
    </w:p>
    <w:p w14:paraId="4D659F27" w14:textId="7745919C" w:rsidR="008125E7" w:rsidRPr="007813C7" w:rsidRDefault="008125E7" w:rsidP="007813C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7813C7">
        <w:rPr>
          <w:rFonts w:cstheme="minorHAnsi"/>
        </w:rPr>
        <w:t xml:space="preserve">wspieranie zdolności adaptacyjnych 60 uczestników/czek oraz ich uwrażliwienie na różnice mentalne </w:t>
      </w:r>
      <w:r w:rsidR="007813C7" w:rsidRPr="007813C7">
        <w:rPr>
          <w:rFonts w:cstheme="minorHAnsi"/>
        </w:rPr>
        <w:br/>
      </w:r>
      <w:r w:rsidRPr="007813C7">
        <w:rPr>
          <w:rFonts w:cstheme="minorHAnsi"/>
        </w:rPr>
        <w:t>i kulturowe</w:t>
      </w:r>
    </w:p>
    <w:p w14:paraId="134073F1" w14:textId="77777777" w:rsidR="007813C7" w:rsidRDefault="007813C7" w:rsidP="007813C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</w:p>
    <w:p w14:paraId="2AACA7EA" w14:textId="77777777" w:rsidR="007813C7" w:rsidRDefault="007813C7" w:rsidP="007813C7">
      <w:pPr>
        <w:pStyle w:val="Akapitzlist"/>
        <w:spacing w:after="0" w:line="360" w:lineRule="auto"/>
        <w:ind w:left="360"/>
        <w:jc w:val="both"/>
        <w:rPr>
          <w:rFonts w:cstheme="minorHAnsi"/>
        </w:rPr>
      </w:pPr>
    </w:p>
    <w:p w14:paraId="3CB27ACC" w14:textId="77777777" w:rsidR="007813C7" w:rsidRDefault="007813C7" w:rsidP="007813C7">
      <w:pPr>
        <w:pStyle w:val="Akapitzlist"/>
        <w:spacing w:after="0" w:line="360" w:lineRule="auto"/>
        <w:ind w:left="360"/>
        <w:jc w:val="both"/>
        <w:rPr>
          <w:rFonts w:cstheme="minorHAnsi"/>
        </w:rPr>
      </w:pPr>
    </w:p>
    <w:p w14:paraId="4E977E13" w14:textId="27AA9F30" w:rsidR="008125E7" w:rsidRPr="007813C7" w:rsidRDefault="008125E7" w:rsidP="007813C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7813C7">
        <w:rPr>
          <w:rFonts w:cstheme="minorHAnsi"/>
        </w:rPr>
        <w:t xml:space="preserve">wzrost praktycznego doświadczenia zawodowego (zgodnie z kierunkiem kształcenia) </w:t>
      </w:r>
      <w:r w:rsidR="007813C7">
        <w:rPr>
          <w:rFonts w:cstheme="minorHAnsi"/>
        </w:rPr>
        <w:br/>
      </w:r>
      <w:r w:rsidRPr="007813C7">
        <w:rPr>
          <w:rFonts w:cstheme="minorHAnsi"/>
        </w:rPr>
        <w:t xml:space="preserve">60 uczestników/czek projektu </w:t>
      </w:r>
    </w:p>
    <w:p w14:paraId="24CC6FC1" w14:textId="255BCDFF" w:rsidR="008125E7" w:rsidRPr="007813C7" w:rsidRDefault="008125E7" w:rsidP="007813C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7813C7">
        <w:rPr>
          <w:rFonts w:cstheme="minorHAnsi"/>
        </w:rPr>
        <w:t xml:space="preserve">poznanie sprawdzonych rozwiązań i technik pracy w danym zawodzie, funkcjonujących </w:t>
      </w:r>
      <w:r w:rsidR="007813C7">
        <w:rPr>
          <w:rFonts w:cstheme="minorHAnsi"/>
        </w:rPr>
        <w:br/>
      </w:r>
      <w:r w:rsidRPr="007813C7">
        <w:rPr>
          <w:rFonts w:cstheme="minorHAnsi"/>
        </w:rPr>
        <w:t>w zagranicznych firmach i</w:t>
      </w:r>
      <w:r w:rsidR="007813C7">
        <w:rPr>
          <w:rFonts w:cstheme="minorHAnsi"/>
        </w:rPr>
        <w:t xml:space="preserve"> </w:t>
      </w:r>
      <w:r w:rsidRPr="007813C7">
        <w:rPr>
          <w:rFonts w:cstheme="minorHAnsi"/>
        </w:rPr>
        <w:t>instytucjach przez 60 uczestników/</w:t>
      </w:r>
      <w:proofErr w:type="spellStart"/>
      <w:r w:rsidRPr="007813C7">
        <w:rPr>
          <w:rFonts w:cstheme="minorHAnsi"/>
        </w:rPr>
        <w:t>czki</w:t>
      </w:r>
      <w:proofErr w:type="spellEnd"/>
    </w:p>
    <w:p w14:paraId="51E7F237" w14:textId="2E93A824" w:rsidR="008125E7" w:rsidRPr="007813C7" w:rsidRDefault="008125E7" w:rsidP="007813C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7813C7">
        <w:rPr>
          <w:rFonts w:cstheme="minorHAnsi"/>
        </w:rPr>
        <w:t>otwarcie na języki innych narodów - opanowanie podstaw j</w:t>
      </w:r>
      <w:r w:rsidR="007813C7">
        <w:rPr>
          <w:rFonts w:cstheme="minorHAnsi"/>
        </w:rPr>
        <w:t xml:space="preserve">ęzyka </w:t>
      </w:r>
      <w:r w:rsidRPr="007813C7">
        <w:rPr>
          <w:rFonts w:cstheme="minorHAnsi"/>
        </w:rPr>
        <w:t xml:space="preserve">hiszpańskiego (60 ucz.) </w:t>
      </w:r>
    </w:p>
    <w:p w14:paraId="4A43FD2C" w14:textId="43CB9697" w:rsidR="008125E7" w:rsidRPr="007813C7" w:rsidRDefault="008125E7" w:rsidP="007813C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7813C7">
        <w:rPr>
          <w:rFonts w:cstheme="minorHAnsi"/>
        </w:rPr>
        <w:t>rozwój postaw przedsiębiorczości i kreatywności u 60 uczestników/czek</w:t>
      </w:r>
    </w:p>
    <w:p w14:paraId="2D546EFB" w14:textId="745CF1E0" w:rsidR="008125E7" w:rsidRPr="007813C7" w:rsidRDefault="008125E7" w:rsidP="007813C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7813C7">
        <w:rPr>
          <w:rFonts w:cstheme="minorHAnsi"/>
        </w:rPr>
        <w:t>stosowanie nowoczesnych technologii cyfrowych - na etapie początkowym tworzenie internetowego słownika pojęć technologii żywienia, mechanizacji rolnictwa, produkcji roślinnej i zwierzęcej, na etapie końcowym opracowanie i udostępnienie na szkolnych platformach edukacyjnych audiowizualnych materiałów dokumentujących przebieg praktyk zawodowych 60 uczestników/czek</w:t>
      </w:r>
    </w:p>
    <w:p w14:paraId="1B325F8A" w14:textId="2CB8021B" w:rsidR="008125E7" w:rsidRPr="007813C7" w:rsidRDefault="008125E7" w:rsidP="007813C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7813C7">
        <w:rPr>
          <w:rFonts w:cstheme="minorHAnsi"/>
        </w:rPr>
        <w:t>poprawienie kompetencji językowych 60 uczestników/czek</w:t>
      </w:r>
    </w:p>
    <w:p w14:paraId="7687E821" w14:textId="71A648B6" w:rsidR="008125E7" w:rsidRPr="007813C7" w:rsidRDefault="008125E7" w:rsidP="007813C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7813C7">
        <w:rPr>
          <w:rFonts w:cstheme="minorHAnsi"/>
        </w:rPr>
        <w:t xml:space="preserve">wyrabianie umiejętności językowych w sytuacjach życia codziennego i zawodowego </w:t>
      </w:r>
      <w:r w:rsidR="007813C7">
        <w:rPr>
          <w:rFonts w:cstheme="minorHAnsi"/>
        </w:rPr>
        <w:br/>
      </w:r>
      <w:r w:rsidRPr="007813C7">
        <w:rPr>
          <w:rFonts w:cstheme="minorHAnsi"/>
        </w:rPr>
        <w:t>u 60 uczestników/czek</w:t>
      </w:r>
    </w:p>
    <w:p w14:paraId="56E12044" w14:textId="64E1847E" w:rsidR="008125E7" w:rsidRPr="007813C7" w:rsidRDefault="008125E7" w:rsidP="007813C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7813C7">
        <w:rPr>
          <w:rFonts w:cstheme="minorHAnsi"/>
        </w:rPr>
        <w:t>podniesienie jakości pracy szkoły</w:t>
      </w:r>
    </w:p>
    <w:p w14:paraId="159FA84C" w14:textId="3AA4D155" w:rsidR="008125E7" w:rsidRPr="007813C7" w:rsidRDefault="008125E7" w:rsidP="007813C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7813C7">
        <w:rPr>
          <w:rFonts w:cstheme="minorHAnsi"/>
        </w:rPr>
        <w:t>rozwinięcie długoterminowego partnerstwa</w:t>
      </w:r>
    </w:p>
    <w:p w14:paraId="48E08393" w14:textId="77777777" w:rsidR="008125E7" w:rsidRDefault="008125E7" w:rsidP="00F61880">
      <w:pPr>
        <w:spacing w:after="0" w:line="360" w:lineRule="auto"/>
        <w:jc w:val="both"/>
        <w:rPr>
          <w:rFonts w:cstheme="minorHAnsi"/>
        </w:rPr>
      </w:pPr>
    </w:p>
    <w:p w14:paraId="1A7AABD1" w14:textId="6F1E1FD4" w:rsidR="00F61880" w:rsidRDefault="00F61880" w:rsidP="00F61880">
      <w:pPr>
        <w:spacing w:after="0" w:line="360" w:lineRule="auto"/>
        <w:jc w:val="both"/>
        <w:rPr>
          <w:rFonts w:cstheme="minorHAnsi"/>
        </w:rPr>
      </w:pPr>
    </w:p>
    <w:p w14:paraId="71B7FCFA" w14:textId="77777777" w:rsidR="00F61880" w:rsidRPr="00F867D0" w:rsidRDefault="00F61880" w:rsidP="00F61880">
      <w:pPr>
        <w:spacing w:after="0" w:line="360" w:lineRule="auto"/>
        <w:jc w:val="both"/>
        <w:rPr>
          <w:rFonts w:cstheme="minorHAnsi"/>
        </w:rPr>
      </w:pPr>
    </w:p>
    <w:p w14:paraId="1D59C4BF" w14:textId="77777777" w:rsidR="002542DB" w:rsidRPr="00010BD6" w:rsidRDefault="002542DB" w:rsidP="00010BD6">
      <w:pPr>
        <w:ind w:firstLine="720"/>
      </w:pPr>
    </w:p>
    <w:sectPr w:rsidR="002542DB" w:rsidRPr="00010BD6" w:rsidSect="007813C7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44D00"/>
    <w:multiLevelType w:val="hybridMultilevel"/>
    <w:tmpl w:val="82D6C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C33C2"/>
    <w:multiLevelType w:val="hybridMultilevel"/>
    <w:tmpl w:val="ADE844BC"/>
    <w:lvl w:ilvl="0" w:tplc="286043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80"/>
    <w:rsid w:val="00010BD6"/>
    <w:rsid w:val="001219D5"/>
    <w:rsid w:val="002542DB"/>
    <w:rsid w:val="0027697D"/>
    <w:rsid w:val="007813C7"/>
    <w:rsid w:val="008125E7"/>
    <w:rsid w:val="00976400"/>
    <w:rsid w:val="00B3381C"/>
    <w:rsid w:val="00D87364"/>
    <w:rsid w:val="00E17134"/>
    <w:rsid w:val="00EA7535"/>
    <w:rsid w:val="00F61880"/>
    <w:rsid w:val="00F9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C211"/>
  <w15:chartTrackingRefBased/>
  <w15:docId w15:val="{F2C96925-8FA5-483D-857F-2ABF4EFB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880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3C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1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Skoczylas</dc:creator>
  <cp:keywords/>
  <dc:description/>
  <cp:lastModifiedBy>Izabela Skoczylas</cp:lastModifiedBy>
  <cp:revision>2</cp:revision>
  <dcterms:created xsi:type="dcterms:W3CDTF">2022-03-18T13:58:00Z</dcterms:created>
  <dcterms:modified xsi:type="dcterms:W3CDTF">2022-03-18T13:58:00Z</dcterms:modified>
</cp:coreProperties>
</file>