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Default="00A24DD2" w:rsidP="00A24DD2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F4577E" w:rsidRDefault="00A24DD2" w:rsidP="00A24DD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A24DD2" w:rsidRPr="00F4577E" w:rsidRDefault="00A24DD2" w:rsidP="00A24DD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A24DD2" w:rsidRPr="00F4577E" w:rsidRDefault="00A24DD2" w:rsidP="00A24DD2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:rsidR="00725C8D" w:rsidRPr="00AB7906" w:rsidRDefault="00725C8D" w:rsidP="00A24DD2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97"/>
      </w:tblGrid>
      <w:tr w:rsidR="00725C8D" w:rsidRPr="00AB7906" w:rsidTr="000F62D0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06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B7906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Ponad słowami, klasa 2 część 1 i 2,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AB7906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Fokus 2 podręcznik i ćwiczenia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Anna Kryczyńska - Pham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WsiP 2015</w:t>
            </w:r>
          </w:p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Matura Prime Time poziom PRE-INTERMEDIATE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Poznać przeszłość. Wiek XX.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S. Roszak, J. Kłaczkow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  525/2012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AB79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Matematyka zakres rozszerzony cz. 1 i 2 Podręcznik </w:t>
            </w:r>
            <w:r w:rsidRPr="00AB7906">
              <w:rPr>
                <w:rFonts w:ascii="Arial" w:hAnsi="Arial" w:cs="Arial"/>
                <w:sz w:val="20"/>
                <w:szCs w:val="20"/>
              </w:rPr>
              <w:lastRenderedPageBreak/>
              <w:t>dla szkół ponadgimnazjalnych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lastRenderedPageBreak/>
              <w:t>W. Babiański, L. Chańko, D. Ponczek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1. Biologia na czasie 1, Podręcznik dla liceum ogólnokształcącego i technikum. Zakres rozszerzony</w:t>
            </w:r>
          </w:p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2. Biologia na czasie2,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1. M. Guzik, E. Jastrzębska, R. Kozik, R. Matuszewska, E. Pyłka-Gutowska, W. Zamachowski</w:t>
            </w:r>
          </w:p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2. F. Dubert, R. Kozik, S. Krawczyk, A. Kula, M. Marko-Worłowska, W.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1. Nowa Era (nr dopuszcz. 564/1/2012/2015)</w:t>
            </w:r>
          </w:p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2. Nowa Era (nr dopuszcz. 564/2/2013)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Roman Malarz, Marek Więckowski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Nowa Era, 2013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Podręcznik kierowcy</w:t>
            </w: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kat.B i T</w:t>
            </w:r>
          </w:p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H.Próchniczak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T.Szulc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Rozród zwierząt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Władysław Bielański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Państwowe Wydawnictwo Rolnicze i Leśne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Badania kliniczne i laboratoryjne w diagnostyce chorób zwierząt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W. Baumgartner, J. Nicpoń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Uniwersytet Przyrodniczy we Wrocławiu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Wykonywanie zabiegów weterynaryjnych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Techniki pracy w lecznicy małych zwierząt</w:t>
            </w: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Techniki pracy ze zwierzętami użytkowymi</w:t>
            </w: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 xml:space="preserve">Anja Damm, Dirk Zinsen, Marek Gehrke, </w:t>
            </w: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B7906">
              <w:rPr>
                <w:rFonts w:ascii="Arial" w:hAnsi="Arial" w:cs="Arial"/>
                <w:sz w:val="20"/>
                <w:szCs w:val="20"/>
                <w:lang w:val="de-DE"/>
              </w:rPr>
              <w:t>Hubert Buer, Andreas Palzer, MArek Gehrke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PZWL</w:t>
            </w:r>
          </w:p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PZWL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Choroby i pielęgnacja zwierząt (materiały własne i wiele źródeł)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 xml:space="preserve">Podejmowanie i prowadzenie działalności gospodarczej-podręcznik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J.Musiałkiewicz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</w:tr>
      <w:tr w:rsidR="00725C8D" w:rsidRPr="00AB7906" w:rsidTr="000F62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5C8D" w:rsidRPr="00AB7906" w:rsidRDefault="00725C8D" w:rsidP="00A24DD2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C8D" w:rsidRPr="00AB7906" w:rsidRDefault="00725C8D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5C8D" w:rsidRPr="00AB7906" w:rsidRDefault="00725C8D" w:rsidP="000F6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25C8D" w:rsidRPr="00AB7906" w:rsidRDefault="00725C8D" w:rsidP="000F62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06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8A3F47" w:rsidRDefault="008A3F47"/>
    <w:sectPr w:rsidR="008A3F47" w:rsidSect="00725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25C8D"/>
    <w:rsid w:val="007247FB"/>
    <w:rsid w:val="00725C8D"/>
    <w:rsid w:val="008A3F47"/>
    <w:rsid w:val="00A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8D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D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2</cp:revision>
  <dcterms:created xsi:type="dcterms:W3CDTF">2020-07-15T11:54:00Z</dcterms:created>
  <dcterms:modified xsi:type="dcterms:W3CDTF">2020-07-15T12:19:00Z</dcterms:modified>
</cp:coreProperties>
</file>