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03" w:rsidRDefault="00390303" w:rsidP="00390303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03" w:rsidRPr="00F4577E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05012E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05012E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390303" w:rsidRPr="00F4577E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</w:p>
    <w:p w:rsidR="00DA5AFD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</w:p>
    <w:p w:rsidR="00390303" w:rsidRPr="00390303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3"/>
        <w:gridCol w:w="2294"/>
        <w:gridCol w:w="5103"/>
        <w:gridCol w:w="3544"/>
        <w:gridCol w:w="1997"/>
      </w:tblGrid>
      <w:tr w:rsidR="00DA5AFD" w:rsidRPr="00A075F0" w:rsidTr="00DC1E71">
        <w:trPr>
          <w:jc w:val="center"/>
        </w:trPr>
        <w:tc>
          <w:tcPr>
            <w:tcW w:w="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E87F90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E87F90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E87F90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E87F90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E87F90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A075F0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„Moje miejsce w rodzinie” /  </w:t>
            </w:r>
            <w:proofErr w:type="spellStart"/>
            <w:r w:rsidRPr="00A075F0">
              <w:rPr>
                <w:rFonts w:ascii="Arial" w:hAnsi="Arial" w:cs="Arial"/>
                <w:sz w:val="20"/>
                <w:szCs w:val="20"/>
              </w:rPr>
              <w:t>Świety</w:t>
            </w:r>
            <w:proofErr w:type="spellEnd"/>
            <w:r w:rsidRPr="00A075F0">
              <w:rPr>
                <w:rFonts w:ascii="Arial" w:hAnsi="Arial" w:cs="Arial"/>
                <w:sz w:val="20"/>
                <w:szCs w:val="20"/>
              </w:rPr>
              <w:t xml:space="preserve"> Wojciech Poznań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E87F90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Święty Wojciech Poznań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„Ponad słowami” klasa 2 cz.2 /  Nowa Era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„Ponad słowami” klasa 3 /  Nowa 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077B78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M.Chmiel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A.Równy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  <w:proofErr w:type="spellEnd"/>
            </w:hyperlink>
          </w:p>
          <w:p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077B78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ooltip="Małgorzata Chmiel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 Chmiel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tooltip="Robert Pruszczyński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R.Pruszczyński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tooltip="Anna Równy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A.Równy</w:t>
              </w:r>
              <w:proofErr w:type="spellEnd"/>
            </w:hyperlink>
          </w:p>
          <w:p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E87F90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7F90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E87F90" w:rsidRPr="00A075F0" w:rsidRDefault="00E87F90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87F90" w:rsidRPr="00A075F0" w:rsidRDefault="00E87F90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90" w:rsidRPr="00A075F0" w:rsidRDefault="00E87F90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7F90" w:rsidRDefault="00E87F90">
            <w:pPr>
              <w:shd w:val="clear" w:color="auto" w:fill="FFFFFF"/>
              <w:suppressAutoHyphens w:val="0"/>
              <w:spacing w:line="375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Abitur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Język niemiecki. Podręcznik i repetytorium. Poziom podstawowy i rozszerzony.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F90" w:rsidRDefault="00E87F90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Joanna Szczęk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87F90" w:rsidRDefault="00E87F90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2019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 xml:space="preserve">„Repetytorium  maturalne poziom podstawowy” 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5F0">
              <w:rPr>
                <w:rFonts w:ascii="Arial" w:hAnsi="Arial" w:cs="Arial"/>
                <w:sz w:val="18"/>
                <w:szCs w:val="18"/>
                <w:lang w:val="en-US"/>
              </w:rPr>
              <w:t xml:space="preserve">H. </w:t>
            </w:r>
            <w:proofErr w:type="spellStart"/>
            <w:r w:rsidRPr="00A075F0">
              <w:rPr>
                <w:rFonts w:ascii="Arial" w:hAnsi="Arial" w:cs="Arial"/>
                <w:sz w:val="18"/>
                <w:szCs w:val="18"/>
                <w:lang w:val="en-US"/>
              </w:rPr>
              <w:t>Umińska</w:t>
            </w:r>
            <w:proofErr w:type="spellEnd"/>
            <w:r w:rsidRPr="00A075F0">
              <w:rPr>
                <w:rFonts w:ascii="Arial" w:hAnsi="Arial" w:cs="Arial"/>
                <w:sz w:val="18"/>
                <w:szCs w:val="18"/>
                <w:lang w:val="en-US"/>
              </w:rPr>
              <w:t>, B. Hastings, D. Chandler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E87F90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>Pearson Longman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A075F0">
              <w:rPr>
                <w:rFonts w:ascii="Arial" w:hAnsi="Arial" w:cs="Arial"/>
                <w:sz w:val="20"/>
                <w:szCs w:val="20"/>
              </w:rPr>
              <w:br/>
              <w:t>w weterynarii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  <w:lang w:val="en-US"/>
              </w:rPr>
              <w:t>English for Veterinary Medicine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Fonts w:ascii="Arial" w:hAnsi="Arial" w:cs="Arial"/>
                <w:sz w:val="20"/>
                <w:szCs w:val="20"/>
                <w:lang w:val="en-US"/>
              </w:rPr>
              <w:t>M.Nowicka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E87F90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Historia i społeczeństwo</w:t>
            </w:r>
          </w:p>
          <w:p w:rsidR="00DA5AFD" w:rsidRPr="00A075F0" w:rsidRDefault="00DA5AFD" w:rsidP="00DC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„Poznać przeszłość. Rządzący i rządzeni” 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„Poznać przeszłość. Wojna i wojskowość” </w:t>
            </w:r>
            <w:r w:rsidRPr="00A075F0">
              <w:rPr>
                <w:rFonts w:ascii="Arial" w:hAnsi="Arial" w:cs="Arial"/>
                <w:sz w:val="20"/>
                <w:szCs w:val="20"/>
              </w:rPr>
              <w:br/>
              <w:t xml:space="preserve">„Poznać przeszłość. Europa i świat”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Fonts w:ascii="Arial" w:hAnsi="Arial" w:cs="Arial"/>
                <w:sz w:val="20"/>
                <w:szCs w:val="20"/>
              </w:rPr>
              <w:t>I.Janicka</w:t>
            </w:r>
            <w:proofErr w:type="spellEnd"/>
          </w:p>
          <w:p w:rsidR="00DA5AFD" w:rsidRPr="00A075F0" w:rsidRDefault="00DA5AFD" w:rsidP="00DC1E71">
            <w:pPr>
              <w:jc w:val="center"/>
              <w:rPr>
                <w:rStyle w:val="attributedetailsvalue"/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Fonts w:ascii="Arial" w:hAnsi="Arial" w:cs="Arial"/>
                <w:sz w:val="20"/>
                <w:szCs w:val="20"/>
              </w:rPr>
              <w:t>J.Centek</w:t>
            </w:r>
            <w:proofErr w:type="spellEnd"/>
            <w:r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075F0">
              <w:rPr>
                <w:rStyle w:val="attributedetailsvalue"/>
                <w:rFonts w:ascii="Arial" w:hAnsi="Arial" w:cs="Arial"/>
                <w:sz w:val="20"/>
                <w:szCs w:val="20"/>
              </w:rPr>
              <w:t>K. Kłodziński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Style w:val="attributedetailsvalue"/>
                <w:rFonts w:ascii="Arial" w:hAnsi="Arial" w:cs="Arial"/>
                <w:sz w:val="20"/>
                <w:szCs w:val="20"/>
              </w:rPr>
              <w:t>T.Krzemiński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E87F90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Biologia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„Biologia na czasie 3-poziom rozszerzony” / Nowa 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077B78" w:rsidP="00A075F0">
            <w:pPr>
              <w:shd w:val="clear" w:color="auto" w:fill="FAF7F3"/>
              <w:rPr>
                <w:rFonts w:ascii="Arial" w:hAnsi="Arial" w:cs="Arial"/>
                <w:sz w:val="20"/>
                <w:szCs w:val="20"/>
              </w:rPr>
            </w:pPr>
            <w:hyperlink r:id="rId12" w:tooltip="Marek Jurgowiak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M.Jurgowiak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ooltip="Maria Marko-Worłowska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 xml:space="preserve">M. </w:t>
              </w:r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Marko-Worłowska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5AFD" w:rsidRPr="00A075F0">
              <w:rPr>
                <w:rFonts w:ascii="Arial" w:hAnsi="Arial" w:cs="Arial"/>
                <w:sz w:val="20"/>
                <w:szCs w:val="20"/>
              </w:rPr>
              <w:br/>
            </w:r>
            <w:hyperlink r:id="rId14" w:tooltip="Władysław Zamachowski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W. Zamachowski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ooltip="Franciszek Dubert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F.Dubert</w:t>
              </w:r>
              <w:proofErr w:type="spellEnd"/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E87F90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2 – poziom rozszerzony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3 – poziom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 w:rsidRPr="00A075F0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A075F0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A075F0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A075F0">
              <w:rPr>
                <w:rFonts w:ascii="Arial" w:hAnsi="Arial" w:cs="Arial"/>
                <w:sz w:val="20"/>
                <w:szCs w:val="20"/>
              </w:rPr>
              <w:t>, J. Czarnowska, J. Wesołowska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E87F90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Administracja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Obowiązujące akty prawne. Główny Inspektorat Weterynarii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75F0" w:rsidRPr="00A075F0" w:rsidRDefault="00077B78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:rsidR="00DA5AFD" w:rsidRPr="00A075F0" w:rsidRDefault="00077B78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DC1E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Higiena zwierząt rzeźnych i mięsa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Higiena mięsa obowiązujące akty prawne</w:t>
            </w:r>
          </w:p>
          <w:p w:rsidR="00DA5AFD" w:rsidRPr="00A075F0" w:rsidRDefault="00077B78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A5AFD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Fonts w:ascii="Arial" w:hAnsi="Arial" w:cs="Arial"/>
                <w:sz w:val="20"/>
                <w:szCs w:val="20"/>
              </w:rPr>
              <w:t>E.Prost</w:t>
            </w:r>
            <w:proofErr w:type="spellEnd"/>
          </w:p>
          <w:p w:rsidR="00A075F0" w:rsidRPr="00A075F0" w:rsidRDefault="00077B78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Realizowanie zadań inspekcji weterynaryjnej zajęcia praktyczne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Obowiązujące akty prawne Główny Inspektorat Weterynarii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75F0" w:rsidRPr="00A075F0" w:rsidRDefault="00077B78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481" w:rsidRPr="00A075F0" w:rsidRDefault="00625481"/>
    <w:sectPr w:rsidR="00625481" w:rsidRPr="00A075F0" w:rsidSect="00DA5A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785"/>
    <w:multiLevelType w:val="hybridMultilevel"/>
    <w:tmpl w:val="F8487AFE"/>
    <w:lvl w:ilvl="0" w:tplc="4BCA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AFD"/>
    <w:rsid w:val="0005012E"/>
    <w:rsid w:val="00077B78"/>
    <w:rsid w:val="00390303"/>
    <w:rsid w:val="005E4DB0"/>
    <w:rsid w:val="00625481"/>
    <w:rsid w:val="00897166"/>
    <w:rsid w:val="00A075F0"/>
    <w:rsid w:val="00DA5AFD"/>
    <w:rsid w:val="00E8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FD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AFD"/>
    <w:rPr>
      <w:color w:val="0000FF" w:themeColor="hyperlink"/>
      <w:u w:val="single"/>
    </w:rPr>
  </w:style>
  <w:style w:type="character" w:customStyle="1" w:styleId="attributedetailsvalue">
    <w:name w:val="attributedetailsvalue"/>
    <w:basedOn w:val="Domylnaczcionkaakapitu"/>
    <w:rsid w:val="00DA5AFD"/>
  </w:style>
  <w:style w:type="paragraph" w:styleId="Akapitzlist">
    <w:name w:val="List Paragraph"/>
    <w:basedOn w:val="Normalny"/>
    <w:uiPriority w:val="34"/>
    <w:qFormat/>
    <w:rsid w:val="00DA5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0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hyperlink" Target="https://www.gandalf.com.pl/os/marko-worlowska-maria/" TargetMode="External"/><Relationship Id="rId18" Type="http://schemas.openxmlformats.org/officeDocument/2006/relationships/hyperlink" Target="http://www.isap.sejm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hyperlink" Target="https://www.gandalf.com.pl/os/jurgowiak-marek/" TargetMode="External"/><Relationship Id="rId17" Type="http://schemas.openxmlformats.org/officeDocument/2006/relationships/hyperlink" Target="http://www.wetgiw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ap.sejm.gov.pl" TargetMode="External"/><Relationship Id="rId20" Type="http://schemas.openxmlformats.org/officeDocument/2006/relationships/hyperlink" Target="http://www.wetgiw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s://www.gandalf.com.pl/os/rowny-ann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andalf.com.pl/os/dubert-franciszek/" TargetMode="External"/><Relationship Id="rId10" Type="http://schemas.openxmlformats.org/officeDocument/2006/relationships/hyperlink" Target="https://www.gandalf.com.pl/os/pruszczynski-robert/" TargetMode="External"/><Relationship Id="rId19" Type="http://schemas.openxmlformats.org/officeDocument/2006/relationships/hyperlink" Target="http://www.isap.sejm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chmiel-malgorzata/" TargetMode="External"/><Relationship Id="rId14" Type="http://schemas.openxmlformats.org/officeDocument/2006/relationships/hyperlink" Target="https://www.gandalf.com.pl/os/zamachowski-wladysla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bparadowska@outlook.com</cp:lastModifiedBy>
  <cp:revision>6</cp:revision>
  <dcterms:created xsi:type="dcterms:W3CDTF">2020-07-15T11:39:00Z</dcterms:created>
  <dcterms:modified xsi:type="dcterms:W3CDTF">2021-08-06T09:34:00Z</dcterms:modified>
</cp:coreProperties>
</file>