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7F" w:rsidRDefault="00C2617F" w:rsidP="00C2617F">
      <w:pPr>
        <w:spacing w:after="0" w:line="360" w:lineRule="auto"/>
        <w:jc w:val="center"/>
        <w:rPr>
          <w:rFonts w:cs="Calibri"/>
          <w:b/>
        </w:rPr>
      </w:pPr>
    </w:p>
    <w:p w:rsidR="00C2617F" w:rsidRPr="00C2617F" w:rsidRDefault="00C2617F" w:rsidP="00C2617F">
      <w:pPr>
        <w:spacing w:after="0" w:line="360" w:lineRule="auto"/>
        <w:jc w:val="center"/>
        <w:rPr>
          <w:rFonts w:cs="Calibri"/>
          <w:b/>
        </w:rPr>
      </w:pPr>
    </w:p>
    <w:p w:rsidR="00C2617F" w:rsidRDefault="00C2617F" w:rsidP="00C2617F">
      <w:pPr>
        <w:spacing w:after="0" w:line="360" w:lineRule="auto"/>
        <w:jc w:val="center"/>
        <w:rPr>
          <w:rFonts w:cs="Calibri"/>
          <w:b/>
        </w:rPr>
      </w:pPr>
      <w:r w:rsidRPr="00C2617F">
        <w:rPr>
          <w:rFonts w:cs="Calibri"/>
          <w:b/>
        </w:rPr>
        <w:t>REGULAMIN UCZESTNICTWA</w:t>
      </w:r>
    </w:p>
    <w:p w:rsidR="00C2617F" w:rsidRPr="00C2617F" w:rsidRDefault="00C2617F" w:rsidP="00C2617F">
      <w:pPr>
        <w:spacing w:after="0" w:line="360" w:lineRule="auto"/>
        <w:jc w:val="center"/>
        <w:rPr>
          <w:rFonts w:cs="Calibri"/>
          <w:b/>
        </w:rPr>
      </w:pPr>
    </w:p>
    <w:p w:rsidR="00C2617F" w:rsidRPr="00C2617F" w:rsidRDefault="00C2617F" w:rsidP="00C2617F">
      <w:pPr>
        <w:spacing w:after="0" w:line="360" w:lineRule="auto"/>
        <w:jc w:val="center"/>
        <w:rPr>
          <w:rFonts w:cs="Calibri"/>
          <w:b/>
        </w:rPr>
      </w:pPr>
      <w:r w:rsidRPr="00C2617F">
        <w:rPr>
          <w:rFonts w:cs="Calibri"/>
          <w:b/>
        </w:rPr>
        <w:t>w projekcie pt. „Sukces w zasięgu ręki” o numerze 2020-1-PL01-KA102-078876 w ramach projektu „Międzynarodowa mobilność edukacyjna uczniów i absolwentów oraz kadry kształcenia zawodowego” realizowanego ze środków Programu Operacyjnego Wiedza Edukacja Rozwój na zasadach Programu Erasmus+  w sektorze Kształcenie i szkolenia zawodowe, współfinansowanego z Europejskiego Funduszu Społecznego, realizowanego przez Zespół Szkół Centrum Kształcenia Rolniczego im. Jadwigi Dziubińskiej w Starym Brześciu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  <w:b/>
        </w:rPr>
      </w:pPr>
    </w:p>
    <w:p w:rsidR="00C2617F" w:rsidRPr="00C2617F" w:rsidRDefault="00C2617F" w:rsidP="00C2617F">
      <w:pPr>
        <w:spacing w:after="0" w:line="360" w:lineRule="auto"/>
        <w:jc w:val="center"/>
        <w:rPr>
          <w:rFonts w:cs="Calibri"/>
          <w:b/>
        </w:rPr>
      </w:pPr>
      <w:r w:rsidRPr="00C2617F">
        <w:rPr>
          <w:rFonts w:cs="Calibri"/>
          <w:b/>
        </w:rPr>
        <w:t>§ 1</w:t>
      </w:r>
    </w:p>
    <w:p w:rsidR="00C2617F" w:rsidRPr="00C2617F" w:rsidRDefault="00C2617F" w:rsidP="00C2617F">
      <w:pPr>
        <w:spacing w:after="0" w:line="360" w:lineRule="auto"/>
        <w:jc w:val="center"/>
        <w:rPr>
          <w:rFonts w:cs="Calibri"/>
          <w:b/>
        </w:rPr>
      </w:pPr>
      <w:r w:rsidRPr="00C2617F">
        <w:rPr>
          <w:rFonts w:cs="Calibri"/>
          <w:b/>
        </w:rPr>
        <w:t>Postanowienia ogólne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  <w:b/>
        </w:rPr>
      </w:pP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1. Niniejszy Regulamin określa warunki uczestnictwa w projekcie pt. „Sukces w zasięgu ręki” o numerze 2020-1-PL01-KA102-078876 w ramach projektu „Międzynarodowa mobilność edukacyjna uczniów i absolwentów oraz kadry kształcenia zawodowego” realizowanego ze środków Programu Operacyjnego Wiedza Edukacja Rozwój na zasadach Programu Erasmus+  w sektorze Kształcenie i szkolenia zawodowe, współfinansowanego z Europejskiego Funduszu Społecznego, realizowanego przez Zespół Szkół Centrum Kształcenia Rolniczego im. Jadwigi Dziubińskiej w Starym Brześciu (zwany dalej "projektem").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 xml:space="preserve">2. Projekt jest realizowany przez Zespół Szkół Centrum Kształcenia Rolniczego im. Jadwigi Dziubińskiej w Starym Brześciu (zwany dalej "szkołą"). 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 xml:space="preserve">3. Projekt realizowany jest w okresie od 01.10.2020 r. do 30.09.2022 r. 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4. Liczba uczestników/czek projektu jest ograniczona.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</w:p>
    <w:p w:rsidR="00C2617F" w:rsidRPr="00C2617F" w:rsidRDefault="00C2617F" w:rsidP="00C2617F">
      <w:pPr>
        <w:spacing w:after="0" w:line="360" w:lineRule="auto"/>
        <w:jc w:val="center"/>
        <w:rPr>
          <w:rFonts w:cs="Calibri"/>
          <w:b/>
        </w:rPr>
      </w:pPr>
      <w:r w:rsidRPr="00C2617F">
        <w:rPr>
          <w:rFonts w:cs="Calibri"/>
          <w:b/>
        </w:rPr>
        <w:t>§ 2</w:t>
      </w:r>
    </w:p>
    <w:p w:rsidR="00C2617F" w:rsidRPr="00C2617F" w:rsidRDefault="00C2617F" w:rsidP="00C2617F">
      <w:pPr>
        <w:spacing w:after="0" w:line="360" w:lineRule="auto"/>
        <w:jc w:val="center"/>
        <w:rPr>
          <w:rFonts w:cs="Calibri"/>
          <w:b/>
        </w:rPr>
      </w:pPr>
      <w:r w:rsidRPr="00C2617F">
        <w:rPr>
          <w:rFonts w:cs="Calibri"/>
          <w:b/>
        </w:rPr>
        <w:t>Założenia Projektu</w:t>
      </w:r>
    </w:p>
    <w:p w:rsidR="00C2617F" w:rsidRPr="00C2617F" w:rsidRDefault="00C2617F" w:rsidP="00C2617F">
      <w:pPr>
        <w:spacing w:after="0" w:line="360" w:lineRule="auto"/>
        <w:jc w:val="center"/>
        <w:rPr>
          <w:rFonts w:cs="Calibri"/>
          <w:b/>
        </w:rPr>
      </w:pP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1. Cel główny: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Projekt ma na celu umożliwienie 60 uczniom/uczennicom Zespołu Szkół Centrum Kształcenia Rolniczego w Starym Brześciu nabycie kompetencji społecznych i kwalifikacji zawodowych poprzez realizację praktyk w warunkach międzynarodowych w okresie 01/10/2020 - 30/09/2022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2. Cele szczegółowe: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lastRenderedPageBreak/>
        <w:t>- umożliwienie 60 uczestnikom/czkom poznania środowiska zawodowego, organizacji i kultury pracy w innym kraju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- wspieranie zdolności adaptacyjnych 60 uczestników/czek oraz ich uwrażliwienie na różnice mentalne i kulturowe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 xml:space="preserve">- wzrost praktycznego doświadczenia zawodowego (zgodnie z kierunkiem kształcenia) 60 uczestników/czek projektu 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- poznanie sprawdzonych rozwiązań i technik pracy w danym zawodzie, funkcjonujących w zagranicznych firmach iinstytucjach przez 60 uczestników</w:t>
      </w:r>
      <w:r w:rsidR="00FC4CF4">
        <w:rPr>
          <w:rFonts w:cs="Calibri"/>
        </w:rPr>
        <w:t>/</w:t>
      </w:r>
      <w:r w:rsidRPr="00C2617F">
        <w:rPr>
          <w:rFonts w:cs="Calibri"/>
        </w:rPr>
        <w:t>czki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- otwarcie na języki innych</w:t>
      </w:r>
      <w:r w:rsidR="00FC4CF4">
        <w:rPr>
          <w:rFonts w:cs="Calibri"/>
        </w:rPr>
        <w:t xml:space="preserve"> narodów - opanowanie podstaw j. </w:t>
      </w:r>
      <w:r w:rsidRPr="00C2617F">
        <w:rPr>
          <w:rFonts w:cs="Calibri"/>
        </w:rPr>
        <w:t>hiszpańskiego (30 ucz.) i j.greckiego (30 ucz.)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- rozwój postaw przedsiębiorczości i kreatywności u 60 uczestników/czek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- stosowanie nowoczesnych technologii cyfrowych - na etapie początkowym tworzenie internetowego słownika pojęćtechnologii żywienia, mechanizacji rolnictwa, produkcji roślinnej i zwierzęcej, na etapie końcowym opracowanie iudostępnienie na szkolnych platformach edukacyjnych audiowizualnych materiałów dokumentujących przebieg praktykzawodowych 60 uczestników/czek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- poprawienie kompetencji językowych 60 uczestników/czek</w:t>
      </w:r>
    </w:p>
    <w:p w:rsidR="00C2617F" w:rsidRPr="00C2617F" w:rsidRDefault="00A6348D" w:rsidP="00C2617F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- </w:t>
      </w:r>
      <w:r w:rsidR="00C2617F" w:rsidRPr="00C2617F">
        <w:rPr>
          <w:rFonts w:cs="Calibri"/>
        </w:rPr>
        <w:t>wyrabianie umiejętności językowych w sytuacjach życia codziennego i zawodowego u 60 uczestników/czek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- podniesienie jakości pracy szkoły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- rozwinięcie długoterminowego partnerstwa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3. Wsparcie kierowane jest do 60 uczniów/uczennic kształcących się w zawodach: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• technik żywienia i usług gastronomicznych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• technik mechanizacji rolnictwa i agrotroniki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• technik rolnik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• technik weterynarii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4. Zaplanowane w projekcie działania obejmują: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• przygotowanie pedagogiczne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• przygotowanie kulturowe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• przygotowanie językowe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 xml:space="preserve">• staże zawodowe 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5. Zajęcia w ramach przygotowania pedagogiczno-</w:t>
      </w:r>
      <w:r w:rsidR="009E72A2">
        <w:rPr>
          <w:rFonts w:cs="Calibri"/>
        </w:rPr>
        <w:t xml:space="preserve"> </w:t>
      </w:r>
      <w:r w:rsidRPr="00C2617F">
        <w:rPr>
          <w:rFonts w:cs="Calibri"/>
        </w:rPr>
        <w:t>kulturowo-</w:t>
      </w:r>
      <w:r w:rsidR="009E72A2">
        <w:rPr>
          <w:rFonts w:cs="Calibri"/>
        </w:rPr>
        <w:t xml:space="preserve"> </w:t>
      </w:r>
      <w:r w:rsidRPr="00C2617F">
        <w:rPr>
          <w:rFonts w:cs="Calibri"/>
        </w:rPr>
        <w:t xml:space="preserve">językowego będą odbywały się na terenie szkoły, a staże zawodowe w Grecji i/lub Hiszpanii. 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  <w:b/>
        </w:rPr>
      </w:pPr>
    </w:p>
    <w:p w:rsidR="00FC4CF4" w:rsidRDefault="00FC4CF4" w:rsidP="00C2617F">
      <w:pPr>
        <w:spacing w:after="0" w:line="360" w:lineRule="auto"/>
        <w:jc w:val="center"/>
        <w:rPr>
          <w:rFonts w:cs="Calibri"/>
          <w:b/>
        </w:rPr>
      </w:pPr>
    </w:p>
    <w:p w:rsidR="00C2617F" w:rsidRPr="00C2617F" w:rsidRDefault="00C2617F" w:rsidP="00C2617F">
      <w:pPr>
        <w:spacing w:after="0" w:line="360" w:lineRule="auto"/>
        <w:jc w:val="center"/>
        <w:rPr>
          <w:rFonts w:cs="Calibri"/>
          <w:b/>
        </w:rPr>
      </w:pPr>
      <w:r w:rsidRPr="00C2617F">
        <w:rPr>
          <w:rFonts w:cs="Calibri"/>
          <w:b/>
        </w:rPr>
        <w:t>§ 3</w:t>
      </w:r>
    </w:p>
    <w:p w:rsidR="00C2617F" w:rsidRPr="00C2617F" w:rsidRDefault="00C2617F" w:rsidP="00C2617F">
      <w:pPr>
        <w:spacing w:after="0" w:line="360" w:lineRule="auto"/>
        <w:jc w:val="center"/>
        <w:rPr>
          <w:rFonts w:cs="Calibri"/>
          <w:b/>
        </w:rPr>
      </w:pPr>
      <w:r w:rsidRPr="00C2617F">
        <w:rPr>
          <w:rFonts w:cs="Calibri"/>
          <w:b/>
        </w:rPr>
        <w:t>Uprawnienia i obowiązki uczestników/czek projektu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  <w:b/>
        </w:rPr>
      </w:pP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1. Każdy z uczestników/czek projektu ma prawo do: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a) udziału w zajęciach gwarantowanych przez program projektu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b) zgłaszania uwag i oceny zajęć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c) otrzymania materiałów i pomocy dydaktycznych do zajęć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d) realizacji staży zawodowych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2. Każdy uczestnik/czka projektu zobowiązany/a jest do: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a) złożenia dokumentów potwierdzających uczestnictwo w projekcie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b) obecności na zajęciach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c) przedstawiania pisemnego usprawiedliwienia potwierdzonego przez rodzica lub opiekuna prawnego – w przypadku nieobecności na zajęciach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d) wypełnienia ankiet oceniających oraz innych dokumentów służących bezpośrednio monitoringowi, kontroli i ewaluacji projektu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e) realizacji zadań wynikających ze stażu zawodowego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f) uczestnictwa we wszystkich spotkaniach informacyjnych w czasie trwania projektu zarówno przed wyjazdem, w czasie wyjazdu, jak i po powrocie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g) przygotowania i złożenia wymaganego zapisami umowy z uczestnikiem/czką raportu w systemie MobilityTool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 xml:space="preserve">h) gromadzenia podczas pobytu w krajach partnerskich materiałów do opracowania narzędzi promocyjnych oraz upowszechniających   rezultaty   projektu oraz uczestniczenia w spotkaniach promocyjnych </w:t>
      </w:r>
      <w:r w:rsidR="00FC4CF4">
        <w:rPr>
          <w:rFonts w:cs="Calibri"/>
        </w:rPr>
        <w:t xml:space="preserve">i </w:t>
      </w:r>
      <w:r w:rsidRPr="00C2617F">
        <w:rPr>
          <w:rFonts w:cs="Calibri"/>
        </w:rPr>
        <w:t>upowszechniających rezultaty projektu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i) współpracy z nauczycielami zaangażowanymi w realizację projektu w szkole oraz podczas pobytu w krajach partnerskich, przestrzegania poleceń opiekunów wyjeżdżających z uczestnikami/czkami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j) bezwzględnego przestrzegania przepisów dotyczących bezpieczeństwa podczas podróży, udziału w programie kulturowym, przebywania na terenie miejsca zakwaterowania i podczas spędzania czasu wolnego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k) bezwzględnego przestrzegania zakazu spożywania alkoholu, zażywania narkotyków i innych środków odurzających w czasie trwania mobilności. W przypadku stwierdzenia naruszenia przedmiotowych zakazów uczestnik/czka zostanie bezwzględnie usunięty z udziału w projekcie i obciążony wszystkimi kosztami poniesionymi na organizację jego</w:t>
      </w:r>
      <w:r w:rsidR="00FC4CF4">
        <w:rPr>
          <w:rFonts w:cs="Calibri"/>
        </w:rPr>
        <w:t>/jej</w:t>
      </w:r>
      <w:r w:rsidRPr="00C2617F">
        <w:rPr>
          <w:rFonts w:cs="Calibri"/>
        </w:rPr>
        <w:t xml:space="preserve"> wyjazdu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lastRenderedPageBreak/>
        <w:t>l) posiadania ważnych dokumentów uprawniających do pobytu za granicą, tj. ważny dowód osobisty lub paszport oraz dokumentów upoważniających do korzystania z bezpłatnej opieki medycznej tj. np. Europejskiej Karty Ubezpieczenia Zdrowotnego.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3. Udział uczestników/czek projektu w zajęciach i stażach jest nieodpłatny.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</w:p>
    <w:p w:rsidR="00C2617F" w:rsidRPr="00C2617F" w:rsidRDefault="00C2617F" w:rsidP="00C2617F">
      <w:pPr>
        <w:spacing w:after="0" w:line="360" w:lineRule="auto"/>
        <w:jc w:val="both"/>
        <w:rPr>
          <w:rFonts w:cs="Calibri"/>
          <w:b/>
        </w:rPr>
      </w:pPr>
    </w:p>
    <w:p w:rsidR="00C2617F" w:rsidRPr="00C2617F" w:rsidRDefault="00FC4CF4" w:rsidP="00C2617F">
      <w:pPr>
        <w:spacing w:after="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>§ 4</w:t>
      </w:r>
    </w:p>
    <w:p w:rsidR="00C2617F" w:rsidRPr="00C2617F" w:rsidRDefault="00C2617F" w:rsidP="00C2617F">
      <w:pPr>
        <w:spacing w:after="0" w:line="360" w:lineRule="auto"/>
        <w:jc w:val="center"/>
        <w:rPr>
          <w:rFonts w:cs="Calibri"/>
          <w:b/>
        </w:rPr>
      </w:pPr>
      <w:r w:rsidRPr="00C2617F">
        <w:rPr>
          <w:rFonts w:cs="Calibri"/>
          <w:b/>
        </w:rPr>
        <w:t>Zasady rezygnacji z udziału w projekcie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  <w:b/>
        </w:rPr>
      </w:pP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1. W trakcie realizacji projektu rezygnacja uczestników/czek projektu z udziału w projekcie jest dopuszczalna w przypadkach uzasadnionych zdarzeniem losowym lub chorobą i wymaga usprawiedliwienia w formie pisemnego oświadczenia o przyczynie rezygnacji oraz dołączenia stosowanego zaświadczenia lekarskiego w przypadku choroby. W ww</w:t>
      </w:r>
      <w:r w:rsidR="00CF1327">
        <w:rPr>
          <w:rFonts w:cs="Calibri"/>
        </w:rPr>
        <w:t>. pr</w:t>
      </w:r>
      <w:r w:rsidRPr="00C2617F">
        <w:rPr>
          <w:rFonts w:cs="Calibri"/>
        </w:rPr>
        <w:t>zypadku uczestnik/czka ma prawo do rezygnacji z uczestnictwa w projekcie bez ponoszenia odpowiedzialności finansowej o ile zawiadomi Dyrektora szkoły  pisemnie w terminie 5 dni od daty zaistnienia przyczyny powodującej rezygnację.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 xml:space="preserve">2. Uczestnik/czka ma prawo do rezygnacji z uczestnictwa w projekcie bez ponoszenia odpowiedzialności finansowej również w przypadku gdy rezygnacja została zgłoszona na piśmie do Dyrektora szkoły w terminie do 5 dni od zakończenia procesu rekrutacyjnego, bez podawania przyczyny. 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 xml:space="preserve">3. W przypadku rezygnacji zgłaszanej przez uczestnika/czkę niepełnoletniego/nią rezygnacja musi być dodatkowo podpisana przez rodzica/prawnego opiekuna. 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4. W przypadku nieusprawiedliwionych nieobecności przekraczających więcej niż 20% zrealizowanych zajęć w ramach przygotowania pedagogiczno-</w:t>
      </w:r>
      <w:r w:rsidR="009E72A2">
        <w:rPr>
          <w:rFonts w:cs="Calibri"/>
        </w:rPr>
        <w:t xml:space="preserve"> </w:t>
      </w:r>
      <w:r w:rsidRPr="00C2617F">
        <w:rPr>
          <w:rFonts w:cs="Calibri"/>
        </w:rPr>
        <w:t>kulturowo-</w:t>
      </w:r>
      <w:r w:rsidR="009E72A2">
        <w:rPr>
          <w:rFonts w:cs="Calibri"/>
        </w:rPr>
        <w:t xml:space="preserve"> </w:t>
      </w:r>
      <w:r w:rsidRPr="00C2617F">
        <w:rPr>
          <w:rFonts w:cs="Calibri"/>
        </w:rPr>
        <w:t>językowego, szkoła ma prawo usunąć uczestnika/czkę z grupy i zastąpić osobą z listy rezerwowej.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5. W celu zapewnienia ciągłej i pełnej obsady grup, szkoła przewiduje utworzenie listy rezerwow</w:t>
      </w:r>
      <w:r w:rsidR="00FC4CF4">
        <w:rPr>
          <w:rFonts w:cs="Calibri"/>
        </w:rPr>
        <w:t>ej</w:t>
      </w:r>
      <w:r w:rsidRPr="00C2617F">
        <w:rPr>
          <w:rFonts w:cs="Calibri"/>
        </w:rPr>
        <w:t xml:space="preserve"> uczestników/czek.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6. W przypadku rezygnacji uczestnika/czki z zajęć lub usunięcia z projektu jego/jej miejsce zajmuje pierwsza osoba z listy rezerwowej.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7. W przypadku nieuzasadnionej rezygnacji lub skreślenia uczestnika/czki projektu z udziału w projekcie, szkoła  może żądać od niego/niej zwrotu przekazanych materiałów dydaktycznych, pozostających w nienaruszonym stanie.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 xml:space="preserve">8. Uczestnik/czka, który/a zrezygnował/a z udziału w projekcie z innych przyczyn niż wymienione w ustępie 1 lub/i 2 lub który/a został/a skreślony/a z listy uczestników/czek przez szkołę, jest </w:t>
      </w:r>
      <w:r w:rsidRPr="00C2617F">
        <w:rPr>
          <w:rFonts w:cs="Calibri"/>
        </w:rPr>
        <w:lastRenderedPageBreak/>
        <w:t>zobowiązany/a do zwrotu poniesionych przez szkołę kosztów związanych z udziałem uczestnika/czki w projekcie.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9. Szkoła zastrzega sobie prawo skreślenia uczestników/czek projektu z listy osób biorących udział w projek</w:t>
      </w:r>
      <w:r w:rsidR="00FC4CF4">
        <w:rPr>
          <w:rFonts w:cs="Calibri"/>
        </w:rPr>
        <w:t xml:space="preserve">cie </w:t>
      </w:r>
      <w:r w:rsidRPr="00C2617F">
        <w:rPr>
          <w:rFonts w:cs="Calibri"/>
        </w:rPr>
        <w:t xml:space="preserve">w przypadku naruszenia przez niego/nią niniejszego regulaminu.  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  <w:b/>
        </w:rPr>
      </w:pPr>
    </w:p>
    <w:p w:rsidR="00C2617F" w:rsidRPr="00C2617F" w:rsidRDefault="00C2617F" w:rsidP="00C2617F">
      <w:pPr>
        <w:spacing w:after="0" w:line="360" w:lineRule="auto"/>
        <w:jc w:val="center"/>
        <w:rPr>
          <w:rFonts w:cs="Calibri"/>
          <w:b/>
        </w:rPr>
      </w:pPr>
      <w:r w:rsidRPr="00C2617F">
        <w:rPr>
          <w:rFonts w:cs="Calibri"/>
          <w:b/>
        </w:rPr>
        <w:t>§</w:t>
      </w:r>
      <w:r w:rsidR="00FC4CF4">
        <w:rPr>
          <w:rFonts w:cs="Calibri"/>
          <w:b/>
        </w:rPr>
        <w:t xml:space="preserve"> 5</w:t>
      </w:r>
    </w:p>
    <w:p w:rsidR="00C2617F" w:rsidRPr="00C2617F" w:rsidRDefault="00C2617F" w:rsidP="00C2617F">
      <w:pPr>
        <w:spacing w:after="0" w:line="360" w:lineRule="auto"/>
        <w:jc w:val="center"/>
        <w:rPr>
          <w:rFonts w:cs="Calibri"/>
          <w:b/>
        </w:rPr>
      </w:pPr>
      <w:r w:rsidRPr="00C2617F">
        <w:rPr>
          <w:rFonts w:cs="Calibri"/>
          <w:b/>
        </w:rPr>
        <w:t>Zasady monitoringu i kontroli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  <w:b/>
        </w:rPr>
      </w:pP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1. Uczestnicy/czki projektu podlegają procesowi monitoringu i ewaluacji.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2. Uczestnik/czka projektu zobowiązany/a jest do udzielania informacji na temat realizacji projektu osobom zaangażowanym w realizację projektu jak również osobom i instytucjom zewnętrznym upoważnionym do przeprowadzania kontroli projektu.</w:t>
      </w:r>
    </w:p>
    <w:p w:rsidR="00C2617F" w:rsidRPr="00C2617F" w:rsidRDefault="00C2617F" w:rsidP="00C2617F">
      <w:pPr>
        <w:spacing w:after="0" w:line="360" w:lineRule="auto"/>
        <w:jc w:val="center"/>
        <w:rPr>
          <w:rFonts w:cs="Calibri"/>
        </w:rPr>
      </w:pPr>
    </w:p>
    <w:p w:rsidR="00C2617F" w:rsidRPr="00C2617F" w:rsidRDefault="00FC4CF4" w:rsidP="00C2617F">
      <w:pPr>
        <w:spacing w:after="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>§ 6</w:t>
      </w:r>
    </w:p>
    <w:p w:rsidR="00C2617F" w:rsidRPr="00C2617F" w:rsidRDefault="00C2617F" w:rsidP="00C2617F">
      <w:pPr>
        <w:spacing w:after="0" w:line="360" w:lineRule="auto"/>
        <w:jc w:val="center"/>
        <w:rPr>
          <w:rFonts w:cs="Calibri"/>
          <w:b/>
        </w:rPr>
      </w:pPr>
      <w:r w:rsidRPr="00C2617F">
        <w:rPr>
          <w:rFonts w:cs="Calibri"/>
          <w:b/>
        </w:rPr>
        <w:t>Postanowienia końcowe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1. Uczestnik/czka projektu zobowiązany/a jest do przestrzegania i stosowania pos</w:t>
      </w:r>
      <w:r w:rsidR="00FC4CF4">
        <w:rPr>
          <w:rFonts w:cs="Calibri"/>
        </w:rPr>
        <w:t xml:space="preserve">tanowień niniejszego regulaminu oraz przepisów krajowych i międzynarodowych, w tym w szczególności w zakresie procedur bezpieczeństwa. </w:t>
      </w:r>
      <w:bookmarkStart w:id="0" w:name="_GoBack"/>
      <w:bookmarkEnd w:id="0"/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2. Kwestie nie uregulowane w niniejszym regulaminie rozstrzygane są przez koordynatora projektu w porozumieniu z opiekunem projektu z Fundacji Rozwoju Systemu Edukacji w Warszawie.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3. Szkoła zastrzega sobie prawo zmiany niniejszego regulaminu.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 xml:space="preserve">4. Niniejszy regulamin wchodzi w życie  z dniem podpisania. </w:t>
      </w: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</w:p>
    <w:p w:rsidR="00C2617F" w:rsidRPr="00C2617F" w:rsidRDefault="00C2617F" w:rsidP="00C2617F">
      <w:pPr>
        <w:spacing w:after="0" w:line="360" w:lineRule="auto"/>
        <w:jc w:val="both"/>
        <w:rPr>
          <w:rFonts w:cs="Calibri"/>
        </w:rPr>
      </w:pPr>
    </w:p>
    <w:p w:rsidR="00C2617F" w:rsidRPr="00C2617F" w:rsidRDefault="00C2617F" w:rsidP="00C2617F">
      <w:pPr>
        <w:spacing w:after="0" w:line="360" w:lineRule="auto"/>
        <w:jc w:val="both"/>
        <w:rPr>
          <w:rFonts w:cs="Calibri"/>
          <w:b/>
        </w:rPr>
      </w:pPr>
    </w:p>
    <w:p w:rsidR="00C2617F" w:rsidRPr="00C2617F" w:rsidRDefault="00C2617F" w:rsidP="00C2617F">
      <w:pPr>
        <w:spacing w:after="0" w:line="360" w:lineRule="auto"/>
        <w:jc w:val="both"/>
        <w:rPr>
          <w:rFonts w:cs="Calibri"/>
          <w:b/>
        </w:rPr>
      </w:pPr>
    </w:p>
    <w:p w:rsidR="00C2617F" w:rsidRPr="00C2617F" w:rsidRDefault="00C2617F" w:rsidP="00C2617F">
      <w:pPr>
        <w:spacing w:after="0" w:line="360" w:lineRule="auto"/>
        <w:jc w:val="both"/>
        <w:rPr>
          <w:rFonts w:cs="Calibri"/>
          <w:b/>
        </w:rPr>
      </w:pPr>
    </w:p>
    <w:p w:rsidR="00C2617F" w:rsidRDefault="00C2617F" w:rsidP="00C2617F">
      <w:pPr>
        <w:spacing w:after="0" w:line="360" w:lineRule="auto"/>
        <w:jc w:val="both"/>
        <w:rPr>
          <w:rFonts w:cs="Calibri"/>
          <w:b/>
        </w:rPr>
      </w:pPr>
    </w:p>
    <w:p w:rsidR="00C2617F" w:rsidRDefault="00C2617F" w:rsidP="00C2617F">
      <w:pPr>
        <w:jc w:val="both"/>
        <w:rPr>
          <w:rFonts w:cs="Calibri"/>
        </w:rPr>
      </w:pPr>
    </w:p>
    <w:p w:rsidR="00623E48" w:rsidRPr="003374C7" w:rsidRDefault="00623E48" w:rsidP="003374C7">
      <w:pPr>
        <w:spacing w:line="360" w:lineRule="auto"/>
        <w:jc w:val="both"/>
        <w:rPr>
          <w:rFonts w:ascii="Times New Roman" w:hAnsi="Times New Roman" w:cs="Times New Roman"/>
          <w:b/>
        </w:rPr>
      </w:pPr>
    </w:p>
    <w:sectPr w:rsidR="00623E48" w:rsidRPr="003374C7" w:rsidSect="00530F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16F" w:rsidRDefault="0033416F" w:rsidP="00470D6B">
      <w:pPr>
        <w:spacing w:after="0" w:line="240" w:lineRule="auto"/>
      </w:pPr>
      <w:r>
        <w:separator/>
      </w:r>
    </w:p>
  </w:endnote>
  <w:endnote w:type="continuationSeparator" w:id="1">
    <w:p w:rsidR="0033416F" w:rsidRDefault="0033416F" w:rsidP="0047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6B" w:rsidRDefault="00470D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6B" w:rsidRDefault="00470D6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6B" w:rsidRDefault="00470D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16F" w:rsidRDefault="0033416F" w:rsidP="00470D6B">
      <w:pPr>
        <w:spacing w:after="0" w:line="240" w:lineRule="auto"/>
      </w:pPr>
      <w:r>
        <w:separator/>
      </w:r>
    </w:p>
  </w:footnote>
  <w:footnote w:type="continuationSeparator" w:id="1">
    <w:p w:rsidR="0033416F" w:rsidRDefault="0033416F" w:rsidP="00470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6B" w:rsidRDefault="00470D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6B" w:rsidRDefault="00470D6B">
    <w:pPr>
      <w:pStyle w:val="Nagwek"/>
    </w:pP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>
          <wp:extent cx="5749925" cy="526415"/>
          <wp:effectExtent l="0" t="0" r="3175" b="6985"/>
          <wp:docPr id="1" name="Obraz 1" descr="C:\Users\unia\Desktop\logo\Bez nazwy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nia\Desktop\logo\Bez nazwy-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0D6B" w:rsidRDefault="00470D6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6B" w:rsidRDefault="00470D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190CDE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6A7EBF"/>
    <w:multiLevelType w:val="hybridMultilevel"/>
    <w:tmpl w:val="38E627E0"/>
    <w:lvl w:ilvl="0" w:tplc="68723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6BE651D"/>
    <w:multiLevelType w:val="hybridMultilevel"/>
    <w:tmpl w:val="BA446D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64181A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2233F"/>
    <w:multiLevelType w:val="hybridMultilevel"/>
    <w:tmpl w:val="D332E592"/>
    <w:lvl w:ilvl="0" w:tplc="C7407C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4">
    <w:nsid w:val="0FF97712"/>
    <w:multiLevelType w:val="hybridMultilevel"/>
    <w:tmpl w:val="285EE59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7102D51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FB3161"/>
    <w:multiLevelType w:val="hybridMultilevel"/>
    <w:tmpl w:val="05C6C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B7EDF"/>
    <w:multiLevelType w:val="hybridMultilevel"/>
    <w:tmpl w:val="F19C887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564181A">
      <w:start w:val="3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29C27E0"/>
    <w:multiLevelType w:val="hybridMultilevel"/>
    <w:tmpl w:val="E870B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F39D0"/>
    <w:multiLevelType w:val="hybridMultilevel"/>
    <w:tmpl w:val="5472F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F05AF"/>
    <w:multiLevelType w:val="hybridMultilevel"/>
    <w:tmpl w:val="996C3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22C3F"/>
    <w:multiLevelType w:val="hybridMultilevel"/>
    <w:tmpl w:val="4A3EBBD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30BF3CEC"/>
    <w:multiLevelType w:val="hybridMultilevel"/>
    <w:tmpl w:val="B5200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A01ED"/>
    <w:multiLevelType w:val="hybridMultilevel"/>
    <w:tmpl w:val="FBD25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22DD8"/>
    <w:multiLevelType w:val="multilevel"/>
    <w:tmpl w:val="63A29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1962AD3"/>
    <w:multiLevelType w:val="hybridMultilevel"/>
    <w:tmpl w:val="2EFAB17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4C52924"/>
    <w:multiLevelType w:val="hybridMultilevel"/>
    <w:tmpl w:val="0F5C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D4E02"/>
    <w:multiLevelType w:val="hybridMultilevel"/>
    <w:tmpl w:val="BA840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508B2"/>
    <w:multiLevelType w:val="hybridMultilevel"/>
    <w:tmpl w:val="9074583E"/>
    <w:lvl w:ilvl="0" w:tplc="0415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8">
    <w:nsid w:val="7FA53259"/>
    <w:multiLevelType w:val="hybridMultilevel"/>
    <w:tmpl w:val="79EE1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8"/>
  </w:num>
  <w:num w:numId="10">
    <w:abstractNumId w:val="12"/>
  </w:num>
  <w:num w:numId="11">
    <w:abstractNumId w:val="0"/>
  </w:num>
  <w:num w:numId="12">
    <w:abstractNumId w:val="1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D6B"/>
    <w:rsid w:val="00074B84"/>
    <w:rsid w:val="000D0928"/>
    <w:rsid w:val="000F18BA"/>
    <w:rsid w:val="00134F36"/>
    <w:rsid w:val="0019302F"/>
    <w:rsid w:val="0021293D"/>
    <w:rsid w:val="0022652B"/>
    <w:rsid w:val="00240184"/>
    <w:rsid w:val="00256A8E"/>
    <w:rsid w:val="002B292F"/>
    <w:rsid w:val="0033416F"/>
    <w:rsid w:val="003374C7"/>
    <w:rsid w:val="003F7AE2"/>
    <w:rsid w:val="00470D6B"/>
    <w:rsid w:val="004821DF"/>
    <w:rsid w:val="00503EEF"/>
    <w:rsid w:val="00530F89"/>
    <w:rsid w:val="00623E48"/>
    <w:rsid w:val="0062668F"/>
    <w:rsid w:val="006274F9"/>
    <w:rsid w:val="00687189"/>
    <w:rsid w:val="00690DE9"/>
    <w:rsid w:val="007604ED"/>
    <w:rsid w:val="0076396A"/>
    <w:rsid w:val="007A14B7"/>
    <w:rsid w:val="008842F4"/>
    <w:rsid w:val="008B3103"/>
    <w:rsid w:val="00961389"/>
    <w:rsid w:val="009A7E8E"/>
    <w:rsid w:val="009D6332"/>
    <w:rsid w:val="009E72A2"/>
    <w:rsid w:val="009F3BBE"/>
    <w:rsid w:val="00A02943"/>
    <w:rsid w:val="00A05D79"/>
    <w:rsid w:val="00A2192A"/>
    <w:rsid w:val="00A34B28"/>
    <w:rsid w:val="00A6348D"/>
    <w:rsid w:val="00A710DC"/>
    <w:rsid w:val="00BA1368"/>
    <w:rsid w:val="00BB64B1"/>
    <w:rsid w:val="00BF5A6E"/>
    <w:rsid w:val="00C2617F"/>
    <w:rsid w:val="00C54212"/>
    <w:rsid w:val="00C735CB"/>
    <w:rsid w:val="00C95B69"/>
    <w:rsid w:val="00CF1327"/>
    <w:rsid w:val="00CF16C7"/>
    <w:rsid w:val="00D32F83"/>
    <w:rsid w:val="00D47FEB"/>
    <w:rsid w:val="00D810F8"/>
    <w:rsid w:val="00D96C95"/>
    <w:rsid w:val="00D9735D"/>
    <w:rsid w:val="00DD52BF"/>
    <w:rsid w:val="00DE6468"/>
    <w:rsid w:val="00DF607D"/>
    <w:rsid w:val="00E045FE"/>
    <w:rsid w:val="00E60663"/>
    <w:rsid w:val="00E65AC6"/>
    <w:rsid w:val="00E7248A"/>
    <w:rsid w:val="00E73872"/>
    <w:rsid w:val="00EB63FE"/>
    <w:rsid w:val="00F969FF"/>
    <w:rsid w:val="00FC4CF4"/>
    <w:rsid w:val="00FD6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F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0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D6B"/>
  </w:style>
  <w:style w:type="paragraph" w:styleId="Stopka">
    <w:name w:val="footer"/>
    <w:basedOn w:val="Normalny"/>
    <w:link w:val="StopkaZnak"/>
    <w:uiPriority w:val="99"/>
    <w:unhideWhenUsed/>
    <w:rsid w:val="00470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D6B"/>
  </w:style>
  <w:style w:type="paragraph" w:styleId="Tekstdymka">
    <w:name w:val="Balloon Text"/>
    <w:basedOn w:val="Normalny"/>
    <w:link w:val="TekstdymkaZnak"/>
    <w:uiPriority w:val="99"/>
    <w:semiHidden/>
    <w:unhideWhenUsed/>
    <w:rsid w:val="0047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D6B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21293D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623E4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23E48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623E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E4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E4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3374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5</Pages>
  <Words>1275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Krzyżewski</dc:creator>
  <cp:lastModifiedBy>bparadowska@outlook.com</cp:lastModifiedBy>
  <cp:revision>16</cp:revision>
  <cp:lastPrinted>2021-02-25T13:38:00Z</cp:lastPrinted>
  <dcterms:created xsi:type="dcterms:W3CDTF">2019-10-02T12:40:00Z</dcterms:created>
  <dcterms:modified xsi:type="dcterms:W3CDTF">2021-03-23T08:54:00Z</dcterms:modified>
</cp:coreProperties>
</file>